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2FAD" w:rsidR="005918D4" w:rsidP="008B0747" w:rsidRDefault="005918D4" w14:paraId="000f76b" w14:textId="000f76b">
      <w:pPr>
        <w15:collapsed w:val="false"/>
      </w:pPr>
      <w:bookmarkStart w:name="_GoBack" w:id="0"/>
      <w:bookmarkEnd w:id="0"/>
      <w:r w:rsidRPr="002B2FAD">
        <w:t>REPUBLIKA HRVATSKA</w:t>
      </w:r>
    </w:p>
    <w:p w:rsidRPr="002B2FAD" w:rsidR="005918D4" w:rsidP="008B0747" w:rsidRDefault="005918D4">
      <w:r w:rsidRPr="002B2FAD">
        <w:t>TRGOVAČKI SUD U PAZINU</w:t>
      </w:r>
    </w:p>
    <w:p w:rsidRPr="002B2FAD" w:rsidR="00F142E8" w:rsidP="008B0747" w:rsidRDefault="00F142E8">
      <w:pPr>
        <w:jc w:val="right"/>
      </w:pPr>
    </w:p>
    <w:p w:rsidRPr="002B2FAD" w:rsidR="005918D4" w:rsidP="008B0747" w:rsidRDefault="005918D4">
      <w:pPr>
        <w:jc w:val="right"/>
      </w:pPr>
      <w:r w:rsidRPr="002B2FAD">
        <w:tab/>
      </w:r>
      <w:r w:rsidRPr="002B2FAD">
        <w:tab/>
      </w:r>
    </w:p>
    <w:p w:rsidRPr="002B2FAD" w:rsidR="005918D4" w:rsidP="008B0747" w:rsidRDefault="005918D4">
      <w:pPr>
        <w:jc w:val="center"/>
        <w:rPr>
          <w:b/>
        </w:rPr>
      </w:pPr>
      <w:r w:rsidRPr="002B2FAD">
        <w:rPr>
          <w:b/>
        </w:rPr>
        <w:t>ZAPISNIK</w:t>
      </w:r>
    </w:p>
    <w:p w:rsidRPr="002B2FAD" w:rsidR="005918D4" w:rsidP="008B0747" w:rsidRDefault="005918D4">
      <w:pPr>
        <w:jc w:val="center"/>
        <w:rPr>
          <w:b/>
        </w:rPr>
      </w:pPr>
      <w:r w:rsidRPr="002B2FAD">
        <w:rPr>
          <w:b/>
        </w:rPr>
        <w:t>(</w:t>
      </w:r>
      <w:r w:rsidRPr="002B2FAD" w:rsidR="00185100">
        <w:rPr>
          <w:b/>
        </w:rPr>
        <w:t>izvještajno</w:t>
      </w:r>
      <w:r w:rsidRPr="002B2FAD">
        <w:rPr>
          <w:b/>
        </w:rPr>
        <w:t xml:space="preserve"> ročište)</w:t>
      </w:r>
    </w:p>
    <w:p w:rsidRPr="002B2FAD" w:rsidR="005918D4" w:rsidP="008B0747" w:rsidRDefault="005918D4">
      <w:pPr>
        <w:jc w:val="center"/>
        <w:rPr>
          <w:b/>
        </w:rPr>
      </w:pPr>
    </w:p>
    <w:p w:rsidRPr="002B2FAD" w:rsidR="00F142E8" w:rsidP="008B0747" w:rsidRDefault="00F142E8">
      <w:pPr>
        <w:jc w:val="center"/>
        <w:rPr>
          <w:b/>
        </w:rPr>
      </w:pPr>
    </w:p>
    <w:p w:rsidR="00233BF3" w:rsidP="00233BF3" w:rsidRDefault="00233BF3">
      <w:pPr>
        <w:jc w:val="center"/>
      </w:pPr>
      <w:r>
        <w:t xml:space="preserve">održano dana </w:t>
      </w:r>
      <w:r w:rsidR="00CE4E70">
        <w:t>12</w:t>
      </w:r>
      <w:r>
        <w:t xml:space="preserve">. </w:t>
      </w:r>
      <w:r w:rsidR="00CE4E70">
        <w:t>siječnja</w:t>
      </w:r>
      <w:r>
        <w:t xml:space="preserve"> 20</w:t>
      </w:r>
      <w:r w:rsidR="00CE4E70">
        <w:t>21</w:t>
      </w:r>
      <w:r>
        <w:t xml:space="preserve">. godine u </w:t>
      </w:r>
      <w:r w:rsidR="00CE4E70">
        <w:t>10</w:t>
      </w:r>
      <w:r>
        <w:t xml:space="preserve">,30 sati na Trgovačkom sudu u Pazinu, </w:t>
      </w:r>
    </w:p>
    <w:p w:rsidR="00233BF3" w:rsidP="00233BF3" w:rsidRDefault="00233BF3">
      <w:pPr>
        <w:jc w:val="center"/>
      </w:pPr>
      <w:r>
        <w:t xml:space="preserve">u stečajnom postupku nad stečajnim dužnikom </w:t>
      </w:r>
    </w:p>
    <w:p w:rsidR="00233BF3" w:rsidP="00233BF3" w:rsidRDefault="00CE4E70">
      <w:pPr>
        <w:jc w:val="center"/>
      </w:pPr>
      <w:r w:rsidRPr="00CE4E70">
        <w:t>stečajnom masom iza trgovačkog društva AVIS AQUARIA d.o.o. za inženjering u stečaju, Rijeka, Zagrebačka 18, OIB: 01880857010</w:t>
      </w:r>
    </w:p>
    <w:p w:rsidR="00CE4E70" w:rsidP="00233BF3" w:rsidRDefault="00CE4E70">
      <w:pPr>
        <w:jc w:val="center"/>
      </w:pPr>
    </w:p>
    <w:p w:rsidR="00CE4E70" w:rsidP="00233BF3" w:rsidRDefault="00CE4E70">
      <w:pPr>
        <w:jc w:val="center"/>
        <w:rPr>
          <w:b/>
        </w:rPr>
      </w:pPr>
    </w:p>
    <w:p w:rsidR="00233BF3" w:rsidP="00233BF3" w:rsidRDefault="00233BF3">
      <w:pPr>
        <w:jc w:val="both"/>
      </w:pPr>
      <w:r>
        <w:t>STEČAJNA SUTKINJA: Tijana Licul</w:t>
      </w:r>
    </w:p>
    <w:p w:rsidR="00233BF3" w:rsidP="00233BF3" w:rsidRDefault="00233BF3">
      <w:pPr>
        <w:jc w:val="both"/>
      </w:pPr>
      <w:r>
        <w:t xml:space="preserve">ZAPISNIČARKA: </w:t>
      </w:r>
      <w:r w:rsidR="00AE34DD">
        <w:t>Sanja Prodan</w:t>
      </w:r>
    </w:p>
    <w:p w:rsidR="00233BF3" w:rsidP="00233BF3" w:rsidRDefault="00233BF3">
      <w:pPr>
        <w:jc w:val="both"/>
      </w:pPr>
    </w:p>
    <w:p w:rsidR="00233BF3" w:rsidP="00233BF3" w:rsidRDefault="00233BF3">
      <w:pPr>
        <w:jc w:val="both"/>
      </w:pPr>
      <w:r>
        <w:t xml:space="preserve">STEČAJNI UPRAVITELJ: </w:t>
      </w:r>
      <w:r w:rsidR="00CE4E70">
        <w:t>Slaven Gavrić</w:t>
      </w:r>
    </w:p>
    <w:p w:rsidR="00233BF3" w:rsidP="00233BF3" w:rsidRDefault="00233BF3">
      <w:pPr>
        <w:jc w:val="both"/>
      </w:pPr>
    </w:p>
    <w:p w:rsidR="00356CEC" w:rsidP="00356CEC" w:rsidRDefault="00356CEC">
      <w:pPr>
        <w:jc w:val="both"/>
      </w:pPr>
    </w:p>
    <w:p w:rsidRPr="002B2FAD" w:rsidR="005918D4" w:rsidP="008B0747" w:rsidRDefault="00067FBF">
      <w:pPr>
        <w:jc w:val="center"/>
      </w:pPr>
      <w:r w:rsidRPr="002B2FAD">
        <w:t xml:space="preserve">Početak u </w:t>
      </w:r>
      <w:r w:rsidR="00AE34DD">
        <w:t>10</w:t>
      </w:r>
      <w:r w:rsidR="00A10722">
        <w:t>,30</w:t>
      </w:r>
      <w:r w:rsidRPr="002B2FAD" w:rsidR="005918D4">
        <w:t xml:space="preserve"> sati</w:t>
      </w:r>
    </w:p>
    <w:p w:rsidRPr="002B2FAD" w:rsidR="00266760" w:rsidP="008B0747" w:rsidRDefault="00266760">
      <w:pPr>
        <w:jc w:val="both"/>
      </w:pPr>
    </w:p>
    <w:p w:rsidRPr="002B2FAD" w:rsidR="00266760" w:rsidP="008B0747" w:rsidRDefault="00611408">
      <w:pPr>
        <w:ind w:firstLine="708"/>
        <w:jc w:val="both"/>
      </w:pPr>
      <w:r w:rsidRPr="002B2FAD">
        <w:t xml:space="preserve">Otvara se </w:t>
      </w:r>
    </w:p>
    <w:p w:rsidRPr="002B2FAD" w:rsidR="00266760" w:rsidP="008B0747" w:rsidRDefault="00266760">
      <w:pPr>
        <w:jc w:val="center"/>
      </w:pPr>
    </w:p>
    <w:p w:rsidRPr="002B2FAD" w:rsidR="00266760" w:rsidP="008B0747" w:rsidRDefault="00611408">
      <w:pPr>
        <w:jc w:val="center"/>
      </w:pPr>
      <w:r w:rsidRPr="002B2FAD">
        <w:t>SKUPŠTINA</w:t>
      </w:r>
      <w:r w:rsidRPr="002B2FAD" w:rsidR="00266760">
        <w:t xml:space="preserve"> VJEROVNIKA (IZVJEŠTAJNO ROČIŠTE)</w:t>
      </w:r>
    </w:p>
    <w:p w:rsidRPr="002B2FAD" w:rsidR="00266760" w:rsidP="008B0747" w:rsidRDefault="00266760">
      <w:pPr>
        <w:jc w:val="both"/>
      </w:pPr>
    </w:p>
    <w:p w:rsidR="005918D4" w:rsidP="008B0747" w:rsidRDefault="00266760">
      <w:pPr>
        <w:jc w:val="both"/>
      </w:pPr>
      <w:r w:rsidRPr="002B2FAD">
        <w:tab/>
        <w:t>Utvrđuje se da su na izvještajnom ročištu nazočni</w:t>
      </w:r>
      <w:r w:rsidRPr="002B2FAD" w:rsidR="005918D4">
        <w:t>:</w:t>
      </w:r>
    </w:p>
    <w:p w:rsidR="00185100" w:rsidP="008B0747" w:rsidRDefault="00E54473">
      <w:pPr>
        <w:jc w:val="both"/>
      </w:pPr>
      <w:r>
        <w:tab/>
      </w:r>
      <w:r w:rsidR="00233BF3">
        <w:t xml:space="preserve">1/ </w:t>
      </w:r>
      <w:r w:rsidR="009B5D15">
        <w:t>za RH-</w:t>
      </w:r>
      <w:r w:rsidR="007D2792">
        <w:t xml:space="preserve"> </w:t>
      </w:r>
      <w:r w:rsidR="0000793B">
        <w:t>Kristina Ivančić, državno-odvjetnička savjetnica kod ŽDO u Puli,</w:t>
      </w:r>
    </w:p>
    <w:p w:rsidR="00CE4E70" w:rsidP="008B0747" w:rsidRDefault="00CE4E70">
      <w:pPr>
        <w:jc w:val="both"/>
      </w:pPr>
    </w:p>
    <w:p w:rsidRPr="002B2FAD" w:rsidR="00CE4E70" w:rsidP="008B0747" w:rsidRDefault="00CE4E70">
      <w:pPr>
        <w:jc w:val="both"/>
      </w:pPr>
    </w:p>
    <w:p w:rsidR="00266760" w:rsidP="008B0747" w:rsidRDefault="00266760">
      <w:pPr>
        <w:jc w:val="both"/>
      </w:pPr>
      <w:r w:rsidRPr="002B2FAD">
        <w:tab/>
        <w:t>Utvrđuje se da je stečajni upravitelj podnio izvješće o gospodarskom položaju dužnika i njegovim uzrocima, a koji će obrazložiti nazočnim vjerovnicima.</w:t>
      </w:r>
    </w:p>
    <w:p w:rsidR="00AA22D1" w:rsidP="008B0747" w:rsidRDefault="00AA22D1">
      <w:pPr>
        <w:jc w:val="both"/>
      </w:pPr>
    </w:p>
    <w:p w:rsidRPr="002B2FAD" w:rsidR="00AA22D1" w:rsidP="008B0747" w:rsidRDefault="00AA22D1">
      <w:pPr>
        <w:jc w:val="both"/>
      </w:pPr>
      <w:r>
        <w:tab/>
        <w:t xml:space="preserve">Izvješće je dostavljeno sudu </w:t>
      </w:r>
      <w:r w:rsidR="00CE4E70">
        <w:t>29</w:t>
      </w:r>
      <w:r w:rsidR="00356CEC">
        <w:t xml:space="preserve">. </w:t>
      </w:r>
      <w:r w:rsidR="00CE4E70">
        <w:t>prosinca</w:t>
      </w:r>
      <w:r>
        <w:t xml:space="preserve"> 20</w:t>
      </w:r>
      <w:r w:rsidR="00CE4E70">
        <w:t>20</w:t>
      </w:r>
      <w:r>
        <w:t xml:space="preserve">. godine, a objavljeno je na e-oglasnoj ploči </w:t>
      </w:r>
      <w:r w:rsidR="00CE4E70">
        <w:t>5</w:t>
      </w:r>
      <w:r w:rsidR="00A10722">
        <w:t xml:space="preserve">. </w:t>
      </w:r>
      <w:r w:rsidR="00CE4E70">
        <w:t>siječnja</w:t>
      </w:r>
      <w:r w:rsidR="00BA7C03">
        <w:t xml:space="preserve"> </w:t>
      </w:r>
      <w:r w:rsidR="00BE0D08">
        <w:t>20</w:t>
      </w:r>
      <w:r w:rsidR="00CE4E70">
        <w:t>21</w:t>
      </w:r>
      <w:r w:rsidR="00BE0D08">
        <w:t xml:space="preserve">. godine. </w:t>
      </w:r>
      <w:r w:rsidR="00CD08ED">
        <w:t xml:space="preserve">Isto je priloženo na listu </w:t>
      </w:r>
      <w:r w:rsidR="00CE4E70">
        <w:t>112a-125</w:t>
      </w:r>
      <w:r w:rsidR="00CD08ED">
        <w:t xml:space="preserve"> spisa. </w:t>
      </w:r>
    </w:p>
    <w:p w:rsidRPr="002B2FAD" w:rsidR="00266760" w:rsidP="008B0747" w:rsidRDefault="00266760">
      <w:pPr>
        <w:jc w:val="both"/>
      </w:pPr>
    </w:p>
    <w:p w:rsidR="0000793B" w:rsidP="00CE4E70" w:rsidRDefault="00266760">
      <w:pPr>
        <w:jc w:val="both"/>
      </w:pPr>
      <w:r w:rsidRPr="002B2FAD">
        <w:tab/>
        <w:t>Stečajni upravitelj usmeno izlaže kao u pisanom izv</w:t>
      </w:r>
      <w:r w:rsidRPr="002B2FAD" w:rsidR="0028507C">
        <w:t>ješću podnesenom za ovo ročište</w:t>
      </w:r>
      <w:r w:rsidR="0000793B">
        <w:t>.</w:t>
      </w:r>
    </w:p>
    <w:p w:rsidR="0000793B" w:rsidP="00CE4E70" w:rsidRDefault="0000793B">
      <w:pPr>
        <w:jc w:val="both"/>
      </w:pPr>
    </w:p>
    <w:p w:rsidR="00342420" w:rsidP="00CE4E70" w:rsidRDefault="0000793B">
      <w:pPr>
        <w:jc w:val="both"/>
      </w:pPr>
      <w:r>
        <w:tab/>
        <w:t xml:space="preserve">Na upit suda st. uprav. navodi da su osobna vozila unovčena u dogovoru sa razlučnim vjerovnikom RH, da je stečajni upravitelj izvršio obračun troškova unovčenja te da je ostatak prenio razlučnom vjerovniku RH. U pogledu potraživanja dužnika ostaje kod svega navedenog u dostavljenom izvješću. Za podijeliti vjerovnicima preostao je iznos od otprilike 95.000,00 kn. Što se tiče postupka koji se pred ovim sudom vodio pod posl. broje Povrv-300/16 između tužitelja IVANA KRIŠTOFIĆA, vl. obrta Vodovodne instalacije VIC-KRIŠTOFIĆ protiv dužnika, navodi da je navedenom presudom dužniku navedeno plaćanje iznosa od 159.022,65 kn uvećano za zz kamatu. Navedeni postupak je trenutno u prekidu, a nalazi se na rješavanju na VTS-u u povodu izjavljene žalbe. </w:t>
      </w:r>
      <w:r w:rsidR="00D74397">
        <w:t xml:space="preserve"> </w:t>
      </w:r>
    </w:p>
    <w:p w:rsidR="00CE4E70" w:rsidP="00CE4E70" w:rsidRDefault="00CE4E70">
      <w:pPr>
        <w:jc w:val="both"/>
      </w:pPr>
    </w:p>
    <w:p w:rsidR="00D21CD0" w:rsidP="008B0747" w:rsidRDefault="00CD08ED">
      <w:pPr>
        <w:jc w:val="both"/>
      </w:pPr>
      <w:r>
        <w:tab/>
      </w:r>
      <w:r w:rsidR="00D21CD0">
        <w:tab/>
      </w:r>
    </w:p>
    <w:p w:rsidR="00F8281A" w:rsidP="00F8281A" w:rsidRDefault="00461372">
      <w:pPr>
        <w:jc w:val="both"/>
      </w:pPr>
      <w:r>
        <w:tab/>
        <w:t xml:space="preserve">Sudac poziva nazočne stečajne </w:t>
      </w:r>
      <w:r w:rsidR="00F8281A">
        <w:t>vjerovnik</w:t>
      </w:r>
      <w:r>
        <w:t>e</w:t>
      </w:r>
      <w:r w:rsidR="00F8281A">
        <w:t xml:space="preserve"> da se očituj</w:t>
      </w:r>
      <w:r>
        <w:t>e</w:t>
      </w:r>
      <w:r w:rsidR="00F8281A">
        <w:t xml:space="preserve"> o podnesenom izvješću stečajnog upravitelja. </w:t>
      </w:r>
    </w:p>
    <w:p w:rsidR="00F8281A" w:rsidP="00F8281A" w:rsidRDefault="00F8281A">
      <w:pPr>
        <w:jc w:val="both"/>
      </w:pPr>
    </w:p>
    <w:p w:rsidR="00E33614" w:rsidP="00CE4E70" w:rsidRDefault="00F8281A">
      <w:pPr>
        <w:jc w:val="both"/>
      </w:pPr>
      <w:r>
        <w:tab/>
        <w:t xml:space="preserve">Vjerovnik RH </w:t>
      </w:r>
      <w:r w:rsidR="0000793B">
        <w:t>prihvaća dostavljeno izvješće stečajnog upravitelja i na isto nema primjedbi. će</w:t>
      </w:r>
    </w:p>
    <w:p w:rsidR="00CE4E70" w:rsidP="00CE4E70" w:rsidRDefault="00CE4E70">
      <w:pPr>
        <w:jc w:val="both"/>
      </w:pPr>
    </w:p>
    <w:p w:rsidR="00324A36" w:rsidP="00F8281A" w:rsidRDefault="00324A36">
      <w:pPr>
        <w:jc w:val="both"/>
      </w:pP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>
        <w:tab/>
      </w:r>
      <w:r w:rsidRPr="002B2FAD">
        <w:t>SKUPŠTINA VJEROVNIKA DONOSI</w:t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ab/>
      </w:r>
      <w:r w:rsidRPr="002B2FAD">
        <w:tab/>
      </w:r>
      <w:r w:rsidRPr="002B2FAD">
        <w:tab/>
      </w:r>
      <w:r w:rsidRPr="002B2FAD">
        <w:tab/>
      </w:r>
      <w:r w:rsidRPr="002B2FAD">
        <w:tab/>
        <w:t xml:space="preserve">        ODLUKU </w:t>
      </w:r>
    </w:p>
    <w:p w:rsidRPr="002B2FAD" w:rsidR="00F8281A" w:rsidP="00F8281A" w:rsidRDefault="00F8281A"/>
    <w:p w:rsidR="00F8281A" w:rsidP="00F8281A" w:rsidRDefault="00F8281A">
      <w:pPr>
        <w:jc w:val="both"/>
      </w:pPr>
      <w:r w:rsidRPr="002B2FAD">
        <w:tab/>
      </w:r>
      <w:r>
        <w:t>I. Prihvaća se izvješće stečajnog upravitelja</w:t>
      </w:r>
      <w:r w:rsidR="0000793B">
        <w:t xml:space="preserve"> o gospodarskom položaju dužnika i njegovim uzrocima od 29. prosinca 2020. </w:t>
      </w:r>
      <w:r w:rsidR="00CE4E70">
        <w:t xml:space="preserve"> te se odobravaju do sada sve poduzete radnje</w:t>
      </w:r>
      <w:r>
        <w:t xml:space="preserve">. </w:t>
      </w:r>
    </w:p>
    <w:p w:rsidRPr="002B2FAD" w:rsidR="00F8281A" w:rsidP="00F8281A" w:rsidRDefault="00F8281A">
      <w:pPr>
        <w:jc w:val="both"/>
      </w:pPr>
    </w:p>
    <w:p w:rsidR="002D6FE9" w:rsidP="00CE4E70" w:rsidRDefault="00F8281A">
      <w:pPr>
        <w:jc w:val="both"/>
      </w:pPr>
      <w:r w:rsidRPr="002B2FAD">
        <w:tab/>
        <w:t>II.</w:t>
      </w:r>
      <w:r>
        <w:t xml:space="preserve"> </w:t>
      </w:r>
      <w:r w:rsidR="00CE4E70">
        <w:t>Daje se suglasnost na predračun troškova stečajnog upravitelja za razdoblje od 3. lipnja 2020</w:t>
      </w:r>
      <w:r w:rsidR="0000793B">
        <w:t>.</w:t>
      </w:r>
      <w:r w:rsidR="00CE4E70">
        <w:t xml:space="preserve"> – 31. prosinca 2020. godine</w:t>
      </w:r>
      <w:r w:rsidR="0000793B">
        <w:t xml:space="preserve">. </w:t>
      </w:r>
    </w:p>
    <w:p w:rsidR="002D6FE9" w:rsidP="00F8281A" w:rsidRDefault="002D6FE9">
      <w:pPr>
        <w:jc w:val="both"/>
      </w:pPr>
    </w:p>
    <w:p w:rsidR="002D6FE9" w:rsidP="00CE4E70" w:rsidRDefault="002D6FE9">
      <w:pPr>
        <w:jc w:val="both"/>
      </w:pPr>
      <w:r>
        <w:tab/>
      </w:r>
      <w:r w:rsidR="00CE4E70">
        <w:t xml:space="preserve">III. Daje se suglasnost stečajnom upravitelju za nepokretanje sudskih postupaka radi naplate tražbina stečajnog dužnika prema trećim osobama te na otpis istih iz poslovnih knjiga. </w:t>
      </w:r>
    </w:p>
    <w:p w:rsidR="00F8281A" w:rsidP="00F8281A" w:rsidRDefault="00F8281A">
      <w:pPr>
        <w:jc w:val="both"/>
      </w:pPr>
    </w:p>
    <w:p w:rsidR="0000793B" w:rsidRDefault="00F8281A">
      <w:pPr>
        <w:jc w:val="both"/>
      </w:pPr>
      <w:r>
        <w:tab/>
      </w:r>
    </w:p>
    <w:p w:rsidRPr="00D628C8" w:rsidR="0000793B" w:rsidP="0000793B" w:rsidRDefault="0000793B">
      <w:pPr>
        <w:ind w:firstLine="708"/>
        <w:jc w:val="both"/>
      </w:pPr>
      <w:r w:rsidRPr="00D628C8">
        <w:t xml:space="preserve">SUDAC </w:t>
      </w:r>
    </w:p>
    <w:p w:rsidRPr="00D628C8" w:rsidR="0000793B" w:rsidRDefault="0000793B">
      <w:pPr>
        <w:jc w:val="both"/>
      </w:pPr>
    </w:p>
    <w:p w:rsidR="0000793B" w:rsidRDefault="0000793B">
      <w:pPr>
        <w:jc w:val="center"/>
      </w:pPr>
      <w:r w:rsidRPr="00D628C8">
        <w:t>RJEŠAVA</w:t>
      </w:r>
    </w:p>
    <w:p w:rsidR="0000793B" w:rsidRDefault="0000793B"/>
    <w:p w:rsidR="00F8281A" w:rsidP="0000793B" w:rsidRDefault="0000793B">
      <w:pPr>
        <w:ind w:firstLine="708"/>
        <w:jc w:val="both"/>
      </w:pPr>
      <w:r>
        <w:t xml:space="preserve">Nalaže se stečajnom upravitelju da u roku od 8 dana od pravomoćnosti rješenja o utvrđenim tražbinama pristupi završnoj diobi te da u daljnjem roku od 8 dana dostavi sudu izvješće. </w:t>
      </w:r>
    </w:p>
    <w:p w:rsidR="0000793B" w:rsidP="00F8281A" w:rsidRDefault="0000793B">
      <w:pPr>
        <w:jc w:val="center"/>
      </w:pPr>
    </w:p>
    <w:p w:rsidR="0000793B" w:rsidP="00F8281A" w:rsidRDefault="0000793B">
      <w:pPr>
        <w:jc w:val="center"/>
      </w:pPr>
    </w:p>
    <w:p w:rsidRPr="002B2FAD" w:rsidR="00F8281A" w:rsidP="00F8281A" w:rsidRDefault="00F8281A">
      <w:pPr>
        <w:jc w:val="center"/>
      </w:pPr>
      <w:r w:rsidRPr="002B2FAD">
        <w:t xml:space="preserve">Dovršeno u </w:t>
      </w:r>
      <w:r w:rsidR="00CE4E70">
        <w:t>10:45</w:t>
      </w:r>
      <w:r w:rsidRPr="002B2FAD">
        <w:t xml:space="preserve"> sati.</w:t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>Stečajni upravitelj</w:t>
      </w:r>
      <w:r w:rsidRPr="002B2FAD">
        <w:tab/>
      </w:r>
      <w:r w:rsidRPr="002B2FAD">
        <w:tab/>
        <w:t xml:space="preserve">                Stečajni sudac</w:t>
      </w:r>
      <w:r w:rsidRPr="002B2FAD">
        <w:tab/>
        <w:t xml:space="preserve">                               Vjerovnici  </w:t>
      </w:r>
      <w:r w:rsidRPr="002B2FAD">
        <w:tab/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 xml:space="preserve">  </w:t>
      </w:r>
    </w:p>
    <w:p w:rsidRPr="002B2FAD" w:rsidR="00F8281A" w:rsidP="00F8281A" w:rsidRDefault="00F8281A">
      <w:pPr>
        <w:jc w:val="both"/>
      </w:pPr>
      <w:r w:rsidRPr="002B2FAD">
        <w:t xml:space="preserve">                                                            </w:t>
      </w:r>
      <w:r>
        <w:t xml:space="preserve">  </w:t>
      </w:r>
      <w:r w:rsidRPr="002B2FAD">
        <w:t xml:space="preserve">    Zapisničar</w:t>
      </w:r>
    </w:p>
    <w:p w:rsidRPr="002B2FAD" w:rsidR="00B04449" w:rsidP="00F8281A" w:rsidRDefault="00B04449">
      <w:pPr>
        <w:jc w:val="both"/>
      </w:pPr>
    </w:p>
    <w:sectPr w:rsidRPr="002B2FAD" w:rsidR="00B04449" w:rsidSect="00FB1A87">
      <w:headerReference w:type="even" r:id="rId8"/>
      <w:headerReference w:type="default" r:id="rId9"/>
      <w:headerReference w:type="first" r:id="rId10"/>
      <w:pgSz w:w="11906" w:h="16838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1B4A" w:rsidRDefault="00941B4A">
      <w:r>
        <w:separator/>
      </w:r>
    </w:p>
  </w:endnote>
  <w:endnote w:type="continuationSeparator" w:id="0">
    <w:p w:rsidR="00941B4A" w:rsidRDefault="00941B4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1B4A" w:rsidRDefault="00941B4A">
      <w:r>
        <w:separator/>
      </w:r>
    </w:p>
  </w:footnote>
  <w:footnote w:type="continuationSeparator" w:id="0">
    <w:p w:rsidR="00941B4A" w:rsidRDefault="00941B4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A7D53" w:rsidRDefault="005A7D5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4EAA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E46CF0" w:rsidR="006D0C9F" w:rsidP="006D0C9F" w:rsidRDefault="00130DB5">
    <w:pPr>
      <w:jc w:val="right"/>
    </w:pPr>
    <w:r w:rsidRPr="00E46CF0">
      <w:t xml:space="preserve">                                   </w:t>
    </w:r>
    <w:r w:rsidRPr="00E46CF0" w:rsidR="006D0C9F">
      <w:t xml:space="preserve">                                   </w:t>
    </w:r>
    <w:r w:rsidRPr="00E46CF0" w:rsidR="00CE4E70">
      <w:t>Posl. br</w:t>
    </w:r>
    <w:r w:rsidR="00CE4E70">
      <w:t>oj: 4</w:t>
    </w:r>
    <w:r w:rsidRPr="00E46CF0" w:rsidR="00CE4E70">
      <w:t xml:space="preserve"> St</w:t>
    </w:r>
    <w:r w:rsidR="00CE4E70">
      <w:t>-235/2020-30</w:t>
    </w:r>
  </w:p>
  <w:p w:rsidR="00A10722" w:rsidP="00A10722" w:rsidRDefault="00A10722">
    <w:pPr>
      <w:jc w:val="right"/>
    </w:pPr>
  </w:p>
  <w:p w:rsidRPr="00E46CF0" w:rsidR="00130DB5" w:rsidP="00130DB5" w:rsidRDefault="00130DB5">
    <w:pPr>
      <w:jc w:val="right"/>
    </w:pPr>
  </w:p>
  <w:p w:rsidR="005A7D53" w:rsidP="00130DB5" w:rsidRDefault="005A7D53">
    <w:pPr>
      <w:jc w:val="right"/>
      <w:rPr>
        <w:b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46CF0" w:rsidR="00185100" w:rsidP="00185100" w:rsidRDefault="00185100">
    <w:pPr>
      <w:jc w:val="right"/>
    </w:pPr>
    <w:r w:rsidRPr="00E46CF0">
      <w:t xml:space="preserve">                                   Posl. br</w:t>
    </w:r>
    <w:r>
      <w:t>oj: 4</w:t>
    </w:r>
    <w:r w:rsidRPr="00E46CF0">
      <w:t xml:space="preserve"> St</w:t>
    </w:r>
    <w:r w:rsidR="00782070">
      <w:t>-</w:t>
    </w:r>
    <w:r w:rsidR="00CE4E70">
      <w:t>235/2020-30</w:t>
    </w:r>
  </w:p>
  <w:p w:rsidR="00185100" w:rsidRDefault="00185100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4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0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2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61"/>
    <w:rsid w:val="000017B9"/>
    <w:rsid w:val="00005258"/>
    <w:rsid w:val="0000793B"/>
    <w:rsid w:val="00043535"/>
    <w:rsid w:val="000460AA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07E3"/>
    <w:rsid w:val="000C513D"/>
    <w:rsid w:val="000E4942"/>
    <w:rsid w:val="000F0C70"/>
    <w:rsid w:val="0010013B"/>
    <w:rsid w:val="001009EF"/>
    <w:rsid w:val="00130DB5"/>
    <w:rsid w:val="00135A80"/>
    <w:rsid w:val="00136459"/>
    <w:rsid w:val="00152D8F"/>
    <w:rsid w:val="00163B65"/>
    <w:rsid w:val="00185100"/>
    <w:rsid w:val="001B26BC"/>
    <w:rsid w:val="001B768B"/>
    <w:rsid w:val="001D54C8"/>
    <w:rsid w:val="001E605D"/>
    <w:rsid w:val="001F3330"/>
    <w:rsid w:val="00211B83"/>
    <w:rsid w:val="002335D7"/>
    <w:rsid w:val="00233BF3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D503D"/>
    <w:rsid w:val="002D6FE9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C08BF"/>
    <w:rsid w:val="003C75A1"/>
    <w:rsid w:val="003D1D1F"/>
    <w:rsid w:val="003D2B0D"/>
    <w:rsid w:val="003D3AD2"/>
    <w:rsid w:val="003F42E6"/>
    <w:rsid w:val="0042650A"/>
    <w:rsid w:val="00450017"/>
    <w:rsid w:val="00461372"/>
    <w:rsid w:val="004B7D73"/>
    <w:rsid w:val="004D6569"/>
    <w:rsid w:val="004D7648"/>
    <w:rsid w:val="004F3373"/>
    <w:rsid w:val="004F7E1B"/>
    <w:rsid w:val="0050470A"/>
    <w:rsid w:val="00524E65"/>
    <w:rsid w:val="0052616B"/>
    <w:rsid w:val="0053055E"/>
    <w:rsid w:val="00556D18"/>
    <w:rsid w:val="00561B4B"/>
    <w:rsid w:val="005635EA"/>
    <w:rsid w:val="00566C3B"/>
    <w:rsid w:val="00590B56"/>
    <w:rsid w:val="005918D4"/>
    <w:rsid w:val="00597A6A"/>
    <w:rsid w:val="005A236C"/>
    <w:rsid w:val="005A46B5"/>
    <w:rsid w:val="005A5161"/>
    <w:rsid w:val="005A7D53"/>
    <w:rsid w:val="006025B2"/>
    <w:rsid w:val="0060361C"/>
    <w:rsid w:val="00610A45"/>
    <w:rsid w:val="00611408"/>
    <w:rsid w:val="00617D41"/>
    <w:rsid w:val="00621D3E"/>
    <w:rsid w:val="00627EEC"/>
    <w:rsid w:val="00686C20"/>
    <w:rsid w:val="006D0C9F"/>
    <w:rsid w:val="006D435B"/>
    <w:rsid w:val="00712EB0"/>
    <w:rsid w:val="0072396A"/>
    <w:rsid w:val="0073090A"/>
    <w:rsid w:val="0073217E"/>
    <w:rsid w:val="00753538"/>
    <w:rsid w:val="00761A59"/>
    <w:rsid w:val="00763AFC"/>
    <w:rsid w:val="007702DD"/>
    <w:rsid w:val="00782070"/>
    <w:rsid w:val="007972F9"/>
    <w:rsid w:val="007B6F67"/>
    <w:rsid w:val="007C0895"/>
    <w:rsid w:val="007C1AD8"/>
    <w:rsid w:val="007C294E"/>
    <w:rsid w:val="007C6C41"/>
    <w:rsid w:val="007D2792"/>
    <w:rsid w:val="007D4A18"/>
    <w:rsid w:val="007F5B0B"/>
    <w:rsid w:val="008212CA"/>
    <w:rsid w:val="00840406"/>
    <w:rsid w:val="00852616"/>
    <w:rsid w:val="008671D3"/>
    <w:rsid w:val="008701F8"/>
    <w:rsid w:val="00874A24"/>
    <w:rsid w:val="00877703"/>
    <w:rsid w:val="0087784A"/>
    <w:rsid w:val="00893676"/>
    <w:rsid w:val="008943D1"/>
    <w:rsid w:val="008B0747"/>
    <w:rsid w:val="00903ABA"/>
    <w:rsid w:val="009127E1"/>
    <w:rsid w:val="00930CB7"/>
    <w:rsid w:val="009337FF"/>
    <w:rsid w:val="00935D74"/>
    <w:rsid w:val="0094172C"/>
    <w:rsid w:val="00941B4A"/>
    <w:rsid w:val="00953B8F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10722"/>
    <w:rsid w:val="00A26798"/>
    <w:rsid w:val="00A36904"/>
    <w:rsid w:val="00A42180"/>
    <w:rsid w:val="00A50F61"/>
    <w:rsid w:val="00A51AA6"/>
    <w:rsid w:val="00A628B6"/>
    <w:rsid w:val="00A73E17"/>
    <w:rsid w:val="00AA22D1"/>
    <w:rsid w:val="00AA55E7"/>
    <w:rsid w:val="00AA6447"/>
    <w:rsid w:val="00AA68DE"/>
    <w:rsid w:val="00AB58C0"/>
    <w:rsid w:val="00AB7E28"/>
    <w:rsid w:val="00AD1579"/>
    <w:rsid w:val="00AD1F3B"/>
    <w:rsid w:val="00AE34DD"/>
    <w:rsid w:val="00AF393A"/>
    <w:rsid w:val="00B01FF6"/>
    <w:rsid w:val="00B0388C"/>
    <w:rsid w:val="00B04449"/>
    <w:rsid w:val="00B05D82"/>
    <w:rsid w:val="00B300FC"/>
    <w:rsid w:val="00B34F56"/>
    <w:rsid w:val="00B55B0D"/>
    <w:rsid w:val="00B603DF"/>
    <w:rsid w:val="00B60EF6"/>
    <w:rsid w:val="00B80329"/>
    <w:rsid w:val="00BA7C03"/>
    <w:rsid w:val="00BB179F"/>
    <w:rsid w:val="00BE0CB8"/>
    <w:rsid w:val="00BE0D08"/>
    <w:rsid w:val="00BE55E7"/>
    <w:rsid w:val="00C047A2"/>
    <w:rsid w:val="00C108D4"/>
    <w:rsid w:val="00C153B8"/>
    <w:rsid w:val="00C5079D"/>
    <w:rsid w:val="00C81B7A"/>
    <w:rsid w:val="00C92A53"/>
    <w:rsid w:val="00CA077B"/>
    <w:rsid w:val="00CD08ED"/>
    <w:rsid w:val="00CD723A"/>
    <w:rsid w:val="00CE4E70"/>
    <w:rsid w:val="00CF6D90"/>
    <w:rsid w:val="00D1426C"/>
    <w:rsid w:val="00D166CC"/>
    <w:rsid w:val="00D21CD0"/>
    <w:rsid w:val="00D41DA1"/>
    <w:rsid w:val="00D42C0B"/>
    <w:rsid w:val="00D64EAA"/>
    <w:rsid w:val="00D655ED"/>
    <w:rsid w:val="00D72899"/>
    <w:rsid w:val="00D74397"/>
    <w:rsid w:val="00D76274"/>
    <w:rsid w:val="00D957B1"/>
    <w:rsid w:val="00DA7DE6"/>
    <w:rsid w:val="00DD613D"/>
    <w:rsid w:val="00DF656D"/>
    <w:rsid w:val="00E07199"/>
    <w:rsid w:val="00E33614"/>
    <w:rsid w:val="00E37200"/>
    <w:rsid w:val="00E40BA4"/>
    <w:rsid w:val="00E47800"/>
    <w:rsid w:val="00E54473"/>
    <w:rsid w:val="00E60837"/>
    <w:rsid w:val="00E66C73"/>
    <w:rsid w:val="00E80AF0"/>
    <w:rsid w:val="00EA4BD4"/>
    <w:rsid w:val="00EB16BB"/>
    <w:rsid w:val="00EB4BF2"/>
    <w:rsid w:val="00EC029D"/>
    <w:rsid w:val="00EC5781"/>
    <w:rsid w:val="00ED21C0"/>
    <w:rsid w:val="00EE44B3"/>
    <w:rsid w:val="00F0367C"/>
    <w:rsid w:val="00F142E8"/>
    <w:rsid w:val="00F333C5"/>
    <w:rsid w:val="00F63174"/>
    <w:rsid w:val="00F8281A"/>
    <w:rsid w:val="00F90A49"/>
    <w:rsid w:val="00F90F26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50857D45-465C-4440-9D05-CB2416DC78F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D64EA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64EA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64EA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64EA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64EA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9610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siječnja 2021.</izvorni_sadrzaj>
    <derivirana_varijabla naziv="DomainObject.StvarniPocetakDatum_1">12. siječnja 2021.</derivirana_varijabla>
  </DomainObject.StvarniPocetakDatum>
  <DomainObject.StvarniZavrsetakDatum>
    <izvorni_sadrzaj>12. siječnja 2021.</izvorni_sadrzaj>
    <derivirana_varijabla naziv="DomainObject.StvarniZavrsetakDatum_1">12. siječnja 2021.</derivirana_varijabla>
  </DomainObject.StvarniZavrsetakDatum>
  <DomainObject.PlaniraniZavrsetakDatum>
    <izvorni_sadrzaj>12. siječnja 2021.</izvorni_sadrzaj>
    <derivirana_varijabla naziv="DomainObject.PlaniraniZavrsetakDatum_1">12. siječnja 2021.</derivirana_varijabla>
  </DomainObject.PlaniraniZavrsetakDatum>
  <DomainObject.PlaniraniPocetakDatum>
    <izvorni_sadrzaj>12. siječnja 2021.</izvorni_sadrzaj>
    <derivirana_varijabla naziv="DomainObject.PlaniraniPocetakDatum_1">12. siječnja 2021.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siječnja 2021.</izvorni_sadrzaj>
    <derivirana_varijabla naziv="DomainObject.Zapisnik.DatumKreiranja_1">12.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St-235/2020-30</izvorni_sadrzaj>
    <derivirana_varijabla naziv="DomainObject.Zapisnik.Oznaka_1">St-235/2020-30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2020.</izvorni_sadrzaj>
    <derivirana_varijabla naziv="DomainObject.Predmet.DatumOsnivanja_1">12. listopada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St-235/2020</izvorni_sadrzaj>
    <derivirana_varijabla naziv="DomainObject.Predmet.OznakaBroj_1">St-235/2020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AVIS AQUARIA d.o.o. u stečaju Rijeka</izvorni_sadrzaj>
    <derivirana_varijabla naziv="DomainObject.Predmet.ProtustrankaFormated_1">  Stečajna masa iza AVIS AQUARIA d.o.o. u stečaju Rijeka</derivirana_varijabla>
  </DomainObject.Predmet.ProtustrankaFormated>
  <DomainObject.Predmet.ProtustrankaFormatedOIB>
    <izvorni_sadrzaj>  Stečajna masa iza AVIS AQUARIA d.o.o. u stečaju Rijeka, OIB 01880857010</izvorni_sadrzaj>
    <derivirana_varijabla naziv="DomainObject.Predmet.ProtustrankaFormatedOIB_1">  Stečajna masa iza AVIS AQUARIA d.o.o. u stečaju Rijeka, OIB 01880857010</derivirana_varijabla>
  </DomainObject.Predmet.ProtustrankaFormatedOIB>
  <DomainObject.Predmet.ProtustrankaFormatedWithAdress>
    <izvorni_sadrzaj> Stečajna masa iza AVIS AQUARIA d.o.o. u stečaju Rijeka, Zagrebačka 18, 51000 Rijeka</izvorni_sadrzaj>
    <derivirana_varijabla naziv="DomainObject.Predmet.ProtustrankaFormatedWithAdress_1"> Stečajna masa iza AVIS AQUARIA d.o.o. u stečaju Rijeka, Zagrebačka 18, 51000 Rijeka</derivirana_varijabla>
  </DomainObject.Predmet.ProtustrankaFormatedWithAdress>
  <DomainObject.Predmet.ProtustrankaFormatedWithAdressOIB>
    <izvorni_sadrzaj> Stečajna masa iza AVIS AQUARIA d.o.o. u stečaju Rijeka, OIB 01880857010, Zagrebačka 18, 51000 Rijeka</izvorni_sadrzaj>
    <derivirana_varijabla naziv="DomainObject.Predmet.ProtustrankaFormatedWithAdressOIB_1"> Stečajna masa iza AVIS AQUARIA d.o.o. u stečaju Rijeka, OIB 01880857010, Zagrebačka 18, 51000 Rijeka</derivirana_varijabla>
  </DomainObject.Predmet.ProtustrankaFormatedWithAdressOIB>
  <DomainObject.Predmet.ProtustrankaWithAdress>
    <izvorni_sadrzaj>Stečajna masa iza AVIS AQUARIA d.o.o. u stečaju Rijeka Zagrebačka 18, 51000 Rijeka</izvorni_sadrzaj>
    <derivirana_varijabla naziv="DomainObject.Predmet.ProtustrankaWithAdress_1">Stečajna masa iza AVIS AQUARIA d.o.o. u stečaju Rijeka Zagrebačka 18, 51000 Rijeka</derivirana_varijabla>
  </DomainObject.Predmet.ProtustrankaWithAdress>
  <DomainObject.Predmet.ProtustrankaWithAdressOIB>
    <izvorni_sadrzaj>Stečajna masa iza AVIS AQUARIA d.o.o. u stečaju Rijeka, OIB 01880857010, Zagrebačka 18, 51000 Rijeka</izvorni_sadrzaj>
    <derivirana_varijabla naziv="DomainObject.Predmet.ProtustrankaWithAdressOIB_1">Stečajna masa iza AVIS AQUARIA d.o.o. u stečaju Rijeka, OIB 01880857010, Zagrebačka 18, 51000 Rijeka</derivirana_varijabla>
  </DomainObject.Predmet.ProtustrankaWithAdressOIB>
  <DomainObject.Predmet.ProtustrankaNazivFormated>
    <izvorni_sadrzaj>Stečajna masa iza AVIS AQUARIA d.o.o. u stečaju Rijeka</izvorni_sadrzaj>
    <derivirana_varijabla naziv="DomainObject.Predmet.ProtustrankaNazivFormated_1">Stečajna masa iza AVIS AQUARIA d.o.o. u stečaju Rijeka</derivirana_varijabla>
  </DomainObject.Predmet.ProtustrankaNazivFormated>
  <DomainObject.Predmet.ProtustrankaNazivFormatedOIB>
    <izvorni_sadrzaj>Stečajna masa iza AVIS AQUARIA d.o.o. u stečaju Rijeka, OIB 01880857010</izvorni_sadrzaj>
    <derivirana_varijabla naziv="DomainObject.Predmet.ProtustrankaNazivFormatedOIB_1">Stečajna masa iza AVIS AQUARIA d.o.o. u stečaju Rijeka, OIB 01880857010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Slaven Gavrić</izvorni_sadrzaj>
    <derivirana_varijabla naziv="DomainObject.Predmet.StrankaFormated_1">  Slaven Gavrić</derivirana_varijabla>
  </DomainObject.Predmet.StrankaFormated>
  <DomainObject.Predmet.StrankaFormatedOIB>
    <izvorni_sadrzaj>  Slaven Gavrić, OIB 20372135016</izvorni_sadrzaj>
    <derivirana_varijabla naziv="DomainObject.Predmet.StrankaFormatedOIB_1">  Slaven Gavrić, OIB 20372135016</derivirana_varijabla>
  </DomainObject.Predmet.StrankaFormatedOIB>
  <DomainObject.Predmet.StrankaFormatedWithAdress>
    <izvorni_sadrzaj> Slaven Gavrić, Trampov Breg 20, 51216 Marinići</izvorni_sadrzaj>
    <derivirana_varijabla naziv="DomainObject.Predmet.StrankaFormatedWithAdress_1"> Slaven Gavrić, Trampov Breg 20, 51216 Marinići</derivirana_varijabla>
  </DomainObject.Predmet.StrankaFormatedWithAdress>
  <DomainObject.Predmet.StrankaFormatedWithAdressOIB>
    <izvorni_sadrzaj> Slaven Gavrić, OIB 20372135016, Trampov Breg 20, 51216 Marinići</izvorni_sadrzaj>
    <derivirana_varijabla naziv="DomainObject.Predmet.StrankaFormatedWithAdressOIB_1"> Slaven Gavrić, OIB 20372135016, Trampov Breg 20, 51216 Marinići</derivirana_varijabla>
  </DomainObject.Predmet.StrankaFormatedWithAdressOIB>
  <DomainObject.Predmet.StrankaWithAdress>
    <izvorni_sadrzaj>Slaven Gavrić Trampov Breg 20,51216 Marinići</izvorni_sadrzaj>
    <derivirana_varijabla naziv="DomainObject.Predmet.StrankaWithAdress_1">Slaven Gavrić Trampov Breg 20,51216 Marinići</derivirana_varijabla>
  </DomainObject.Predmet.StrankaWithAdress>
  <DomainObject.Predmet.StrankaWithAdressOIB>
    <izvorni_sadrzaj>Slaven Gavrić, OIB 20372135016, Trampov Breg 20,51216 Marinići</izvorni_sadrzaj>
    <derivirana_varijabla naziv="DomainObject.Predmet.StrankaWithAdressOIB_1">Slaven Gavrić, OIB 20372135016, Trampov Breg 20,51216 Marinići</derivirana_varijabla>
  </DomainObject.Predmet.StrankaWithAdressOIB>
  <DomainObject.Predmet.StrankaNazivFormated>
    <izvorni_sadrzaj>Slaven Gavrić</izvorni_sadrzaj>
    <derivirana_varijabla naziv="DomainObject.Predmet.StrankaNazivFormated_1">Slaven Gavrić</derivirana_varijabla>
  </DomainObject.Predmet.StrankaNazivFormated>
  <DomainObject.Predmet.StrankaNazivFormatedOIB>
    <izvorni_sadrzaj>Slaven Gavrić, OIB 20372135016</izvorni_sadrzaj>
    <derivirana_varijabla naziv="DomainObject.Predmet.StrankaNazivFormatedOIB_1">Slaven Gavrić, OIB 20372135016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Slaven Gavrić</item>
    </izvorni_sadrzaj>
    <derivirana_varijabla naziv="DomainObject.Predmet.StrankaListFormated_1">
      <item>Slaven Gavrić</item>
    </derivirana_varijabla>
  </DomainObject.Predmet.StrankaListFormated>
  <DomainObject.Predmet.StrankaListFormatedOIB>
    <izvorni_sadrzaj>
      <item>Slaven Gavrić, OIB 20372135016</item>
    </izvorni_sadrzaj>
    <derivirana_varijabla naziv="DomainObject.Predmet.StrankaListFormatedOIB_1">
      <item>Slaven Gavrić, OIB 20372135016</item>
    </derivirana_varijabla>
  </DomainObject.Predmet.StrankaListFormatedOIB>
  <DomainObject.Predmet.StrankaListFormatedWithAdress>
    <izvorni_sadrzaj>
      <item>Slaven Gavrić, Trampov Breg 20, 51216 Marinići</item>
    </izvorni_sadrzaj>
    <derivirana_varijabla naziv="DomainObject.Predmet.StrankaListFormatedWithAdress_1">
      <item>Slaven Gavrić, Trampov Breg 20, 51216 Marinići</item>
    </derivirana_varijabla>
  </DomainObject.Predmet.StrankaListFormatedWithAdress>
  <DomainObject.Predmet.StrankaListFormatedWithAdressOIB>
    <izvorni_sadrzaj>
      <item>Slaven Gavrić, OIB 20372135016, Trampov Breg 20, 51216 Marinići</item>
    </izvorni_sadrzaj>
    <derivirana_varijabla naziv="DomainObject.Predmet.StrankaListFormatedWithAdressOIB_1">
      <item>Slaven Gavrić, OIB 20372135016, Trampov Breg 20, 51216 Marinići</item>
    </derivirana_varijabla>
  </DomainObject.Predmet.StrankaListFormatedWithAdressOIB>
  <DomainObject.Predmet.StrankaListNazivFormated>
    <izvorni_sadrzaj>
      <item>Slaven Gavrić</item>
    </izvorni_sadrzaj>
    <derivirana_varijabla naziv="DomainObject.Predmet.StrankaListNazivFormated_1">
      <item>Slaven Gavrić</item>
    </derivirana_varijabla>
  </DomainObject.Predmet.StrankaListNazivFormated>
  <DomainObject.Predmet.StrankaListNazivFormatedOIB>
    <izvorni_sadrzaj>
      <item>Slaven Gavrić, OIB 20372135016</item>
    </izvorni_sadrzaj>
    <derivirana_varijabla naziv="DomainObject.Predmet.StrankaListNazivFormatedOIB_1">
      <item>Slaven Gavrić, OIB 20372135016</item>
    </derivirana_varijabla>
  </DomainObject.Predmet.StrankaListNazivFormatedOIB>
  <DomainObject.Predmet.ProtuStrankaListFormated>
    <izvorni_sadrzaj>
      <item>Stečajna masa iza AVIS AQUARIA d.o.o. u stečaju Rijeka</item>
    </izvorni_sadrzaj>
    <derivirana_varijabla naziv="DomainObject.Predmet.ProtuStrankaListFormated_1">
      <item>Stečajna masa iza AVIS AQUARIA d.o.o. u stečaju Rijeka</item>
    </derivirana_varijabla>
  </DomainObject.Predmet.ProtuStrankaListFormated>
  <DomainObject.Predmet.ProtuStrankaListFormatedOIB>
    <izvorni_sadrzaj>
      <item>Stečajna masa iza AVIS AQUARIA d.o.o. u stečaju Rijeka, OIB 01880857010</item>
    </izvorni_sadrzaj>
    <derivirana_varijabla naziv="DomainObject.Predmet.ProtuStrankaListFormatedOIB_1">
      <item>Stečajna masa iza AVIS AQUARIA d.o.o. u stečaju Rijeka, OIB 01880857010</item>
    </derivirana_varijabla>
  </DomainObject.Predmet.ProtuStrankaListFormatedOIB>
  <DomainObject.Predmet.ProtuStrankaListFormatedWithAdress>
    <izvorni_sadrzaj>
      <item>Stečajna masa iza AVIS AQUARIA d.o.o. u stečaju Rijeka, Zagrebačka 18, 51000 Rijeka</item>
    </izvorni_sadrzaj>
    <derivirana_varijabla naziv="DomainObject.Predmet.ProtuStrankaListFormatedWithAdress_1">
      <item>Stečajna masa iza AVIS AQUARIA d.o.o. u stečaju Rijeka, Zagrebačka 18, 51000 Rijeka</item>
    </derivirana_varijabla>
  </DomainObject.Predmet.ProtuStrankaListFormatedWithAdress>
  <DomainObject.Predmet.ProtuStrankaListFormatedWithAdressOIB>
    <izvorni_sadrzaj>
      <item>Stečajna masa iza AVIS AQUARIA d.o.o. u stečaju Rijeka, OIB 01880857010, Zagrebačka 18, 51000 Rijeka</item>
    </izvorni_sadrzaj>
    <derivirana_varijabla naziv="DomainObject.Predmet.ProtuStrankaListFormatedWithAdressOIB_1">
      <item>Stečajna masa iza AVIS AQUARIA d.o.o. u stečaju Rijeka, OIB 01880857010, Zagrebačka 18, 51000 Rijeka</item>
    </derivirana_varijabla>
  </DomainObject.Predmet.ProtuStrankaListFormatedWithAdressOIB>
  <DomainObject.Predmet.ProtuStrankaListNazivFormated>
    <izvorni_sadrzaj>
      <item>Stečajna masa iza AVIS AQUARIA d.o.o. u stečaju Rijeka</item>
    </izvorni_sadrzaj>
    <derivirana_varijabla naziv="DomainObject.Predmet.ProtuStrankaListNazivFormated_1">
      <item>Stečajna masa iza AVIS AQUARIA d.o.o. u stečaju Rijeka</item>
    </derivirana_varijabla>
  </DomainObject.Predmet.ProtuStrankaListNazivFormated>
  <DomainObject.Predmet.ProtuStrankaListNazivFormatedOIB>
    <izvorni_sadrzaj>
      <item>Stečajna masa iza AVIS AQUARIA d.o.o. u stečaju Rijeka, OIB 01880857010</item>
    </izvorni_sadrzaj>
    <derivirana_varijabla naziv="DomainObject.Predmet.ProtuStrankaListNazivFormatedOIB_1">
      <item>Stečajna masa iza AVIS AQUARIA d.o.o. u stečaju Rijeka, OIB 01880857010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siječnja 2021.</izvorni_sadrzaj>
    <derivirana_varijabla naziv="DomainObject.Datum_1">12. siječnja 2021.</derivirana_varijabla>
  </DomainObject.Datum>
  <DomainObject.PoslovniBrojDokumenta>
    <izvorni_sadrzaj>St-235/2020-30</izvorni_sadrzaj>
    <derivirana_varijabla naziv="DomainObject.PoslovniBrojDokumenta_1">St-235/2020-30</derivirana_varijabla>
  </DomainObject.PoslovniBrojDokumenta>
  <DomainObject.Predmet.StrankaIDrugi>
    <izvorni_sadrzaj>Slaven Gavrić</izvorni_sadrzaj>
    <derivirana_varijabla naziv="DomainObject.Predmet.StrankaIDrugi_1">Slaven Gavrić</derivirana_varijabla>
  </DomainObject.Predmet.StrankaIDrugi>
  <DomainObject.Predmet.ProtustrankaIDrugi>
    <izvorni_sadrzaj>Stečajna masa iza AVIS AQUARIA d.o.o. u stečaju Rijeka</izvorni_sadrzaj>
    <derivirana_varijabla naziv="DomainObject.Predmet.ProtustrankaIDrugi_1">Stečajna masa iza AVIS AQUARIA d.o.o. u stečaju Rijeka</derivirana_varijabla>
  </DomainObject.Predmet.ProtustrankaIDrugi>
  <DomainObject.Predmet.StrankaIDrugiAdressOIB>
    <izvorni_sadrzaj>Slaven Gavrić, OIB 20372135016, Trampov Breg 20, 51216 Marinići</izvorni_sadrzaj>
    <derivirana_varijabla naziv="DomainObject.Predmet.StrankaIDrugiAdressOIB_1">Slaven Gavrić, OIB 20372135016, Trampov Breg 20, 51216 Marinići</derivirana_varijabla>
  </DomainObject.Predmet.StrankaIDrugiAdressOIB>
  <DomainObject.Predmet.ProtustrankaIDrugiAdressOIB>
    <izvorni_sadrzaj>Stečajna masa iza AVIS AQUARIA d.o.o. u stečaju Rijeka, OIB 01880857010, Zagrebačka 18, 51000 Rijeka</izvorni_sadrzaj>
    <derivirana_varijabla naziv="DomainObject.Predmet.ProtustrankaIDrugiAdressOIB_1">Stečajna masa iza AVIS AQUARIA d.o.o. u stečaju Rijeka, OIB 01880857010, Zagrebačka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Slaven Gavrić</item>
      <item>Stečajna masa iza AVIS AQUARIA d.o.o. u stečaju Rijeka</item>
    </izvorni_sadrzaj>
    <derivirana_varijabla naziv="DomainObject.Predmet.SudioniciListNaziv_1">
      <item>Slaven Gavrić</item>
      <item>Stečajna masa iza AVIS AQUARIA d.o.o. u stečaju Rijeka</item>
    </derivirana_varijabla>
  </DomainObject.Predmet.SudioniciListNaziv>
  <DomainObject.Predmet.SudioniciListAdressOIB>
    <izvorni_sadrzaj>
      <item>Slaven Gavrić, OIB 20372135016, Trampov Breg 20,51216 Marinići</item>
      <item>Stečajna masa iza AVIS AQUARIA d.o.o. u stečaju Rijeka, OIB 01880857010, Zagrebačka 18,51000 Rijeka</item>
    </izvorni_sadrzaj>
    <derivirana_varijabla naziv="DomainObject.Predmet.SudioniciListAdressOIB_1">
      <item>Slaven Gavrić, OIB 20372135016, Trampov Breg 20,51216 Marinići</item>
      <item>Stečajna masa iza AVIS AQUARIA d.o.o. u stečaju Rijeka, OIB 01880857010, Zagrebačka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20372135016</item>
      <item>, OIB 01880857010</item>
    </izvorni_sadrzaj>
    <derivirana_varijabla naziv="DomainObject.Predmet.SudioniciListNazivOIB_1">
      <item>, OIB 20372135016</item>
      <item>, OIB 01880857010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srpnja 2020.</izvorni_sadrzaj>
    <derivirana_varijabla naziv="DomainObject.Predmet.DatumPocetkaProcesa_1">30. srpnja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397</properties:Words>
  <properties:Characters>2342</properties:Characters>
  <properties:Lines>88</properties:Lines>
  <properties:Paragraphs>32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2021-01-11T12:55:00Z</dcterms:created>
  <dc:creator>drabar</dc:creator>
  <cp:lastModifiedBy>Sanja Prodan</cp:lastModifiedBy>
  <cp:lastPrinted>2016-09-05T08:49:00Z</cp:lastPrinted>
  <dcterms:modified xmlns:xsi="http://www.w3.org/2001/XMLSchema-instance" xsi:type="dcterms:W3CDTF">2021-01-12T09:53:00Z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St-235/2020-30 / Zapisnik - Izvještajno ročište (st-235-2020-30-avis aquaria-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